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ECD">
        <w:rPr>
          <w:rFonts w:ascii="Times New Roman" w:hAnsi="Times New Roman" w:cs="Times New Roman"/>
          <w:b/>
          <w:sz w:val="24"/>
          <w:szCs w:val="24"/>
        </w:rPr>
        <w:t>GRÁFICOS E FIGURAS</w:t>
      </w:r>
    </w:p>
    <w:p w:rsidR="001B70B8" w:rsidRPr="00D44ECD" w:rsidRDefault="001B70B8" w:rsidP="00803FAE">
      <w:pPr>
        <w:spacing w:line="48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70B8" w:rsidRDefault="00803FAE" w:rsidP="00A7562F">
      <w:pPr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A1C96">
        <w:rPr>
          <w:rFonts w:ascii="Times New Roman" w:hAnsi="Times New Roman" w:cs="Times New Roman"/>
          <w:sz w:val="24"/>
          <w:szCs w:val="24"/>
        </w:rPr>
        <w:t>Gráfico 1 - Nível de resolução da dúvida do solicitante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1C96">
        <w:rPr>
          <w:rFonts w:ascii="Times New Roman" w:hAnsi="Times New Roman" w:cs="Times New Roman"/>
          <w:sz w:val="24"/>
          <w:szCs w:val="24"/>
        </w:rPr>
        <w:t xml:space="preserve">com a resposta da </w:t>
      </w:r>
      <w:proofErr w:type="spellStart"/>
      <w:r w:rsidRPr="005A1C96">
        <w:rPr>
          <w:rFonts w:ascii="Times New Roman" w:hAnsi="Times New Roman" w:cs="Times New Roman"/>
          <w:sz w:val="24"/>
          <w:szCs w:val="24"/>
        </w:rPr>
        <w:t>teleconsultoria</w:t>
      </w:r>
      <w:proofErr w:type="spellEnd"/>
      <w:r w:rsidRPr="005A1C96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Telessaúde</w:t>
      </w:r>
      <w:proofErr w:type="spellEnd"/>
      <w:r>
        <w:rPr>
          <w:rFonts w:ascii="Times New Roman" w:hAnsi="Times New Roman" w:cs="Times New Roman"/>
          <w:sz w:val="24"/>
          <w:szCs w:val="24"/>
        </w:rPr>
        <w:t>-MT</w:t>
      </w:r>
      <w:r w:rsidRPr="005A1C96">
        <w:rPr>
          <w:rFonts w:ascii="Times New Roman" w:hAnsi="Times New Roman" w:cs="Times New Roman"/>
          <w:sz w:val="24"/>
          <w:szCs w:val="24"/>
        </w:rPr>
        <w:t>, no período de fevereiro a novembro de 2015</w:t>
      </w:r>
    </w:p>
    <w:p w:rsidR="001B70B8" w:rsidRDefault="001B70B8" w:rsidP="00A7562F">
      <w:pPr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Pr="005A1C96" w:rsidRDefault="00A7562F" w:rsidP="00A7562F">
      <w:pPr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4754880" cy="2759075"/>
            <wp:effectExtent l="0" t="0" r="7620" b="317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FAE" w:rsidRPr="005A1C96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70B8" w:rsidRDefault="001B70B8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70B8" w:rsidRDefault="001B70B8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70B8" w:rsidRDefault="001B70B8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70B8" w:rsidRDefault="001B70B8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70B8" w:rsidRDefault="00803FAE" w:rsidP="00A7562F">
      <w:pPr>
        <w:spacing w:line="48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A1C96">
        <w:rPr>
          <w:rFonts w:ascii="Times New Roman" w:hAnsi="Times New Roman" w:cs="Times New Roman"/>
          <w:sz w:val="24"/>
          <w:szCs w:val="24"/>
        </w:rPr>
        <w:lastRenderedPageBreak/>
        <w:t>Gráfico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1C96">
        <w:rPr>
          <w:rFonts w:ascii="Times New Roman" w:hAnsi="Times New Roman" w:cs="Times New Roman"/>
          <w:sz w:val="24"/>
          <w:szCs w:val="24"/>
        </w:rPr>
        <w:t xml:space="preserve">2 - Nível de satisfação dos solicitantes em relação à resposta da </w:t>
      </w:r>
      <w:proofErr w:type="spellStart"/>
      <w:r w:rsidRPr="005A1C96">
        <w:rPr>
          <w:rFonts w:ascii="Times New Roman" w:hAnsi="Times New Roman" w:cs="Times New Roman"/>
          <w:sz w:val="24"/>
          <w:szCs w:val="24"/>
        </w:rPr>
        <w:t>teleconsultoria</w:t>
      </w:r>
      <w:proofErr w:type="spellEnd"/>
      <w:r w:rsidRPr="005A1C96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Telessaúde</w:t>
      </w:r>
      <w:proofErr w:type="spellEnd"/>
      <w:r>
        <w:rPr>
          <w:rFonts w:ascii="Times New Roman" w:hAnsi="Times New Roman" w:cs="Times New Roman"/>
          <w:sz w:val="24"/>
          <w:szCs w:val="24"/>
        </w:rPr>
        <w:t>-MT</w:t>
      </w:r>
      <w:r w:rsidRPr="005A1C96">
        <w:rPr>
          <w:rFonts w:ascii="Times New Roman" w:hAnsi="Times New Roman" w:cs="Times New Roman"/>
          <w:sz w:val="24"/>
          <w:szCs w:val="24"/>
        </w:rPr>
        <w:t xml:space="preserve">, no período de fevereiro a novembro de 2015 </w:t>
      </w:r>
    </w:p>
    <w:p w:rsidR="001B70B8" w:rsidRDefault="001B70B8" w:rsidP="00A7562F">
      <w:pPr>
        <w:spacing w:line="48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Pr="005A1C96" w:rsidRDefault="00A7562F" w:rsidP="00A7562F">
      <w:pPr>
        <w:spacing w:line="48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4818380" cy="2743200"/>
            <wp:effectExtent l="0" t="0" r="127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38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i/>
          <w:noProof/>
          <w:sz w:val="24"/>
          <w:szCs w:val="24"/>
          <w:lang w:eastAsia="pt-BR"/>
        </w:rPr>
      </w:pPr>
    </w:p>
    <w:p w:rsidR="001B70B8" w:rsidRDefault="001B70B8" w:rsidP="00803FAE">
      <w:pPr>
        <w:spacing w:line="480" w:lineRule="auto"/>
        <w:ind w:firstLine="709"/>
        <w:jc w:val="both"/>
        <w:rPr>
          <w:rFonts w:ascii="Times New Roman" w:hAnsi="Times New Roman" w:cs="Times New Roman"/>
          <w:i/>
          <w:noProof/>
          <w:sz w:val="24"/>
          <w:szCs w:val="24"/>
          <w:lang w:eastAsia="pt-BR"/>
        </w:rPr>
      </w:pPr>
    </w:p>
    <w:p w:rsidR="001B70B8" w:rsidRDefault="001B70B8" w:rsidP="00803FAE">
      <w:pPr>
        <w:spacing w:line="480" w:lineRule="auto"/>
        <w:ind w:firstLine="709"/>
        <w:jc w:val="both"/>
        <w:rPr>
          <w:rFonts w:ascii="Times New Roman" w:hAnsi="Times New Roman" w:cs="Times New Roman"/>
          <w:i/>
          <w:noProof/>
          <w:sz w:val="24"/>
          <w:szCs w:val="24"/>
          <w:lang w:eastAsia="pt-BR"/>
        </w:rPr>
      </w:pPr>
    </w:p>
    <w:p w:rsidR="001B70B8" w:rsidRPr="005A1C96" w:rsidRDefault="001B70B8" w:rsidP="00803FAE">
      <w:pPr>
        <w:spacing w:line="48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70B8" w:rsidRDefault="001B70B8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70B8" w:rsidRDefault="001B70B8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C96">
        <w:rPr>
          <w:rFonts w:ascii="Times New Roman" w:hAnsi="Times New Roman" w:cs="Times New Roman"/>
          <w:sz w:val="24"/>
          <w:szCs w:val="24"/>
        </w:rPr>
        <w:lastRenderedPageBreak/>
        <w:t xml:space="preserve">Gráfico 3 - Evolução do número de </w:t>
      </w:r>
      <w:proofErr w:type="spellStart"/>
      <w:r w:rsidRPr="005A1C96">
        <w:rPr>
          <w:rFonts w:ascii="Times New Roman" w:hAnsi="Times New Roman" w:cs="Times New Roman"/>
          <w:sz w:val="24"/>
          <w:szCs w:val="24"/>
        </w:rPr>
        <w:t>teleconsultorias</w:t>
      </w:r>
      <w:proofErr w:type="spellEnd"/>
      <w:r w:rsidRPr="005A1C96">
        <w:rPr>
          <w:rFonts w:ascii="Times New Roman" w:hAnsi="Times New Roman" w:cs="Times New Roman"/>
          <w:sz w:val="24"/>
          <w:szCs w:val="24"/>
        </w:rPr>
        <w:t xml:space="preserve"> solicitadas</w:t>
      </w:r>
      <w:r>
        <w:rPr>
          <w:rFonts w:ascii="Times New Roman" w:hAnsi="Times New Roman" w:cs="Times New Roman"/>
          <w:sz w:val="24"/>
          <w:szCs w:val="24"/>
        </w:rPr>
        <w:t xml:space="preserve"> ao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Telessaúde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MT, </w:t>
      </w:r>
      <w:r w:rsidRPr="005A1C96">
        <w:rPr>
          <w:rFonts w:ascii="Times New Roman" w:hAnsi="Times New Roman" w:cs="Times New Roman"/>
          <w:sz w:val="24"/>
          <w:szCs w:val="24"/>
        </w:rPr>
        <w:t xml:space="preserve"> pelos</w:t>
      </w:r>
      <w:proofErr w:type="gramEnd"/>
      <w:r w:rsidRPr="005A1C96">
        <w:rPr>
          <w:rFonts w:ascii="Times New Roman" w:hAnsi="Times New Roman" w:cs="Times New Roman"/>
          <w:sz w:val="24"/>
          <w:szCs w:val="24"/>
        </w:rPr>
        <w:t xml:space="preserve"> profissionais dos municípios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A1C96">
        <w:rPr>
          <w:rFonts w:ascii="Times New Roman" w:hAnsi="Times New Roman" w:cs="Times New Roman"/>
          <w:sz w:val="24"/>
          <w:szCs w:val="24"/>
        </w:rPr>
        <w:t xml:space="preserve"> no período de julho de 2013 a novembro de 2015</w:t>
      </w:r>
    </w:p>
    <w:p w:rsidR="001B70B8" w:rsidRDefault="001B70B8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562F" w:rsidRDefault="00A7562F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104765" cy="3617595"/>
            <wp:effectExtent l="0" t="0" r="635" b="190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765" cy="361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:rsidR="001B70B8" w:rsidRDefault="001B70B8" w:rsidP="00803FAE">
      <w:pPr>
        <w:spacing w:line="48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:rsidR="001B70B8" w:rsidRDefault="001B70B8" w:rsidP="00803FAE">
      <w:pPr>
        <w:spacing w:line="48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:rsidR="001B70B8" w:rsidRDefault="001B70B8" w:rsidP="00803FAE">
      <w:pPr>
        <w:spacing w:line="48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:rsidR="001B70B8" w:rsidRDefault="001B70B8" w:rsidP="00803FAE">
      <w:pPr>
        <w:spacing w:line="48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:rsidR="001B70B8" w:rsidRDefault="001B70B8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562F" w:rsidRDefault="00A7562F" w:rsidP="00A7562F">
      <w:pPr>
        <w:ind w:firstLine="709"/>
        <w:jc w:val="both"/>
        <w:rPr>
          <w:sz w:val="24"/>
          <w:szCs w:val="24"/>
        </w:rPr>
      </w:pPr>
      <w:r w:rsidRPr="009F1E8A">
        <w:rPr>
          <w:sz w:val="24"/>
          <w:szCs w:val="24"/>
        </w:rPr>
        <w:lastRenderedPageBreak/>
        <w:t xml:space="preserve">Tabela 1 </w:t>
      </w:r>
      <w:proofErr w:type="gramStart"/>
      <w:r w:rsidRPr="009F1E8A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 Percentual</w:t>
      </w:r>
      <w:proofErr w:type="gramEnd"/>
      <w:r>
        <w:rPr>
          <w:sz w:val="24"/>
          <w:szCs w:val="24"/>
        </w:rPr>
        <w:t xml:space="preserve"> de solicitações </w:t>
      </w:r>
      <w:r w:rsidRPr="009F1E8A">
        <w:rPr>
          <w:sz w:val="24"/>
          <w:szCs w:val="24"/>
        </w:rPr>
        <w:t xml:space="preserve">de </w:t>
      </w:r>
      <w:proofErr w:type="spellStart"/>
      <w:r w:rsidRPr="009F1E8A">
        <w:rPr>
          <w:sz w:val="24"/>
          <w:szCs w:val="24"/>
        </w:rPr>
        <w:t>teleconsultorias</w:t>
      </w:r>
      <w:proofErr w:type="spellEnd"/>
      <w:r w:rsidRPr="009F1E8A">
        <w:rPr>
          <w:sz w:val="24"/>
          <w:szCs w:val="24"/>
        </w:rPr>
        <w:t xml:space="preserve"> ao </w:t>
      </w:r>
      <w:proofErr w:type="spellStart"/>
      <w:r w:rsidRPr="009F1E8A">
        <w:rPr>
          <w:sz w:val="24"/>
          <w:szCs w:val="24"/>
        </w:rPr>
        <w:t>Telessaúde</w:t>
      </w:r>
      <w:proofErr w:type="spellEnd"/>
      <w:r w:rsidRPr="009F1E8A">
        <w:rPr>
          <w:sz w:val="24"/>
          <w:szCs w:val="24"/>
        </w:rPr>
        <w:t xml:space="preserve">-MT, </w:t>
      </w:r>
      <w:r>
        <w:rPr>
          <w:sz w:val="24"/>
          <w:szCs w:val="24"/>
        </w:rPr>
        <w:t xml:space="preserve">por tema </w:t>
      </w:r>
      <w:r w:rsidRPr="009F1E8A">
        <w:rPr>
          <w:sz w:val="24"/>
          <w:szCs w:val="24"/>
        </w:rPr>
        <w:t xml:space="preserve">de acordo com a Classificação Internacional de Atenção Primária, no período de janeiro a setembro de </w:t>
      </w:r>
      <w:r>
        <w:rPr>
          <w:sz w:val="24"/>
          <w:szCs w:val="24"/>
        </w:rPr>
        <w:t>2015</w:t>
      </w:r>
    </w:p>
    <w:p w:rsidR="00803FAE" w:rsidRDefault="00803FAE" w:rsidP="00803FAE"/>
    <w:p w:rsidR="00803FAE" w:rsidRDefault="00A7562F" w:rsidP="00803FAE">
      <w:pPr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5341078" cy="2936238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030" cy="2954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FAE" w:rsidRDefault="00803FAE" w:rsidP="00803FAE"/>
    <w:p w:rsidR="00803FAE" w:rsidRDefault="00803FAE" w:rsidP="00803FAE"/>
    <w:p w:rsidR="00803FAE" w:rsidRDefault="00803FAE" w:rsidP="00803FAE"/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562F" w:rsidRDefault="00A7562F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562F" w:rsidRDefault="00A7562F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562F" w:rsidRDefault="00A7562F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C96">
        <w:rPr>
          <w:rFonts w:ascii="Times New Roman" w:hAnsi="Times New Roman" w:cs="Times New Roman"/>
          <w:sz w:val="24"/>
          <w:szCs w:val="24"/>
        </w:rPr>
        <w:lastRenderedPageBreak/>
        <w:t>Gráfico 4 – Número de participantes nas atividades de t</w:t>
      </w:r>
      <w:r>
        <w:rPr>
          <w:rFonts w:ascii="Times New Roman" w:hAnsi="Times New Roman" w:cs="Times New Roman"/>
          <w:sz w:val="24"/>
          <w:szCs w:val="24"/>
        </w:rPr>
        <w:t>ele-</w:t>
      </w:r>
      <w:r w:rsidRPr="005A1C96">
        <w:rPr>
          <w:rFonts w:ascii="Times New Roman" w:hAnsi="Times New Roman" w:cs="Times New Roman"/>
          <w:sz w:val="24"/>
          <w:szCs w:val="24"/>
        </w:rPr>
        <w:t xml:space="preserve">educação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Telessaúde</w:t>
      </w:r>
      <w:proofErr w:type="spellEnd"/>
      <w:r>
        <w:rPr>
          <w:rFonts w:ascii="Times New Roman" w:hAnsi="Times New Roman" w:cs="Times New Roman"/>
          <w:sz w:val="24"/>
          <w:szCs w:val="24"/>
        </w:rPr>
        <w:t>-MT</w:t>
      </w:r>
      <w:r w:rsidRPr="005A1C96">
        <w:rPr>
          <w:rFonts w:ascii="Times New Roman" w:hAnsi="Times New Roman" w:cs="Times New Roman"/>
          <w:sz w:val="24"/>
          <w:szCs w:val="24"/>
        </w:rPr>
        <w:t>, no período de março a novembro de 2015</w:t>
      </w:r>
    </w:p>
    <w:p w:rsidR="001B70B8" w:rsidRPr="005A1C96" w:rsidRDefault="001B70B8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C96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12381E08" wp14:editId="0DE4E33D">
            <wp:extent cx="5398571" cy="2432649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873" cy="2436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Pr="005A1C96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Figura </w:t>
      </w:r>
      <w:r w:rsidRPr="005A1C96">
        <w:rPr>
          <w:rFonts w:ascii="Times New Roman" w:hAnsi="Times New Roman" w:cs="Times New Roman"/>
          <w:sz w:val="24"/>
          <w:szCs w:val="24"/>
        </w:rPr>
        <w:t xml:space="preserve">1 – </w:t>
      </w:r>
      <w:r>
        <w:rPr>
          <w:rFonts w:ascii="Times New Roman" w:hAnsi="Times New Roman" w:cs="Times New Roman"/>
          <w:sz w:val="24"/>
          <w:szCs w:val="24"/>
        </w:rPr>
        <w:t xml:space="preserve">Distribuição </w:t>
      </w:r>
      <w:r w:rsidRPr="005A1C96">
        <w:rPr>
          <w:rFonts w:ascii="Times New Roman" w:hAnsi="Times New Roman" w:cs="Times New Roman"/>
          <w:sz w:val="24"/>
          <w:szCs w:val="24"/>
        </w:rPr>
        <w:t>geográfica das participações municipais em atividades de tele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A1C96">
        <w:rPr>
          <w:rFonts w:ascii="Times New Roman" w:hAnsi="Times New Roman" w:cs="Times New Roman"/>
          <w:sz w:val="24"/>
          <w:szCs w:val="24"/>
        </w:rPr>
        <w:t xml:space="preserve">educação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Telessaúde</w:t>
      </w:r>
      <w:proofErr w:type="spellEnd"/>
      <w:r>
        <w:rPr>
          <w:rFonts w:ascii="Times New Roman" w:hAnsi="Times New Roman" w:cs="Times New Roman"/>
          <w:sz w:val="24"/>
          <w:szCs w:val="24"/>
        </w:rPr>
        <w:t>-MT,</w:t>
      </w:r>
      <w:r w:rsidRPr="005A1C96">
        <w:rPr>
          <w:rFonts w:ascii="Times New Roman" w:hAnsi="Times New Roman" w:cs="Times New Roman"/>
          <w:sz w:val="24"/>
          <w:szCs w:val="24"/>
        </w:rPr>
        <w:t xml:space="preserve"> no período de março a novembro de 2015. </w:t>
      </w: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0E0B73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4667415" cy="3461692"/>
            <wp:effectExtent l="0" t="0" r="0" b="5715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876" cy="346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FAE" w:rsidRPr="005A1C96" w:rsidRDefault="00803FAE" w:rsidP="00803FA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Gráfico </w:t>
      </w:r>
      <w:r w:rsidRPr="005A1C96">
        <w:rPr>
          <w:rFonts w:ascii="Times New Roman" w:hAnsi="Times New Roman" w:cs="Times New Roman"/>
          <w:sz w:val="24"/>
          <w:szCs w:val="24"/>
        </w:rPr>
        <w:t xml:space="preserve">5 – Participantes nas </w:t>
      </w:r>
      <w:r>
        <w:rPr>
          <w:rFonts w:ascii="Times New Roman" w:hAnsi="Times New Roman" w:cs="Times New Roman"/>
          <w:sz w:val="24"/>
          <w:szCs w:val="24"/>
        </w:rPr>
        <w:t>atividades de tele-</w:t>
      </w:r>
      <w:r w:rsidRPr="005A1C96">
        <w:rPr>
          <w:rFonts w:ascii="Times New Roman" w:hAnsi="Times New Roman" w:cs="Times New Roman"/>
          <w:sz w:val="24"/>
          <w:szCs w:val="24"/>
        </w:rPr>
        <w:t xml:space="preserve">educação do </w:t>
      </w:r>
      <w:proofErr w:type="spellStart"/>
      <w:r w:rsidRPr="005A1C96">
        <w:rPr>
          <w:rFonts w:ascii="Times New Roman" w:hAnsi="Times New Roman" w:cs="Times New Roman"/>
          <w:sz w:val="24"/>
          <w:szCs w:val="24"/>
        </w:rPr>
        <w:t>Telessaúde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5A1C96">
        <w:rPr>
          <w:rFonts w:ascii="Times New Roman" w:hAnsi="Times New Roman" w:cs="Times New Roman"/>
          <w:sz w:val="24"/>
          <w:szCs w:val="24"/>
        </w:rPr>
        <w:t>MT por categoria profissional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A1C96">
        <w:rPr>
          <w:rFonts w:ascii="Times New Roman" w:hAnsi="Times New Roman" w:cs="Times New Roman"/>
          <w:sz w:val="24"/>
          <w:szCs w:val="24"/>
        </w:rPr>
        <w:t xml:space="preserve"> no período junho a novembro de 2015;</w:t>
      </w:r>
    </w:p>
    <w:p w:rsidR="00803FAE" w:rsidRPr="005A1C96" w:rsidRDefault="00603955" w:rsidP="001B70B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880694" cy="4397375"/>
            <wp:effectExtent l="0" t="0" r="6350" b="3175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142" cy="4476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075" w:rsidRDefault="00C40075"/>
    <w:sectPr w:rsidR="00C40075" w:rsidSect="005A1C9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FAE"/>
    <w:rsid w:val="000E0B73"/>
    <w:rsid w:val="001B70B8"/>
    <w:rsid w:val="003258D0"/>
    <w:rsid w:val="0037791D"/>
    <w:rsid w:val="00603955"/>
    <w:rsid w:val="00803FAE"/>
    <w:rsid w:val="00A7562F"/>
    <w:rsid w:val="00C4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B02AF9-DE5D-428D-8D3D-044DD019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F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30862-A41B-47E6-A88A-FE3A52112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2015-12-15T20:07:00Z</dcterms:created>
  <dcterms:modified xsi:type="dcterms:W3CDTF">2015-12-15T20:07:00Z</dcterms:modified>
</cp:coreProperties>
</file>